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1692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outlineLvl w:val="2"/>
        <w:rPr>
          <w:rFonts w:ascii="Work Sans" w:eastAsia="Times New Roman" w:hAnsi="Work Sans" w:cs="Times New Roman"/>
          <w:b/>
          <w:bCs/>
          <w:color w:val="1B2734"/>
          <w:spacing w:val="-7"/>
          <w:kern w:val="0"/>
          <w:sz w:val="27"/>
          <w:szCs w:val="27"/>
          <w:lang w:eastAsia="pl-PL"/>
          <w14:ligatures w14:val="none"/>
        </w:rPr>
      </w:pPr>
      <w:r w:rsidRPr="00DF2BB3">
        <w:rPr>
          <w:rFonts w:ascii="Work Sans" w:eastAsia="Times New Roman" w:hAnsi="Work Sans" w:cs="Times New Roman"/>
          <w:b/>
          <w:bCs/>
          <w:color w:val="1B2734"/>
          <w:spacing w:val="-7"/>
          <w:kern w:val="0"/>
          <w:sz w:val="27"/>
          <w:szCs w:val="27"/>
          <w:lang w:eastAsia="pl-PL"/>
          <w14:ligatures w14:val="none"/>
        </w:rPr>
        <w:t>Usługi i ceny</w:t>
      </w:r>
    </w:p>
    <w:p w14:paraId="0BE9CF83" w14:textId="3513A4E8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Konsultacja ginekologicz</w:t>
      </w:r>
      <w:r w:rsidR="00CC35C1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n</w:t>
      </w:r>
      <w:r w:rsidR="00747E52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a</w:t>
      </w:r>
    </w:p>
    <w:p w14:paraId="23CA7A6E" w14:textId="77777777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250 zł</w:t>
      </w:r>
    </w:p>
    <w:p w14:paraId="753C85CB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504946F8">
          <v:rect id="_x0000_i1025" style="width:0;height:.75pt" o:hralign="center" o:hrstd="t" o:hr="t" fillcolor="#a0a0a0" stroked="f"/>
        </w:pict>
      </w:r>
    </w:p>
    <w:p w14:paraId="2DE5A5CC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Antykoncepcja</w:t>
      </w:r>
    </w:p>
    <w:p w14:paraId="5E16500F" w14:textId="5464562C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2</w:t>
      </w:r>
      <w:r w:rsidR="00F26B25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50</w:t>
      </w: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 zł</w:t>
      </w:r>
    </w:p>
    <w:p w14:paraId="6E3E0178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263471DC">
          <v:rect id="_x0000_i1026" style="width:0;height:.75pt" o:hralign="center" o:hrstd="t" o:hr="t" fillcolor="#a0a0a0" stroked="f"/>
        </w:pict>
      </w:r>
    </w:p>
    <w:p w14:paraId="5BCB429E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Monitorowanie owulacji</w:t>
      </w:r>
    </w:p>
    <w:p w14:paraId="1FC78224" w14:textId="5F73B362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3</w:t>
      </w:r>
      <w:r w:rsidR="00F26B25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50</w:t>
      </w: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 zł</w:t>
      </w:r>
    </w:p>
    <w:p w14:paraId="5AE52C39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4500CFA0">
          <v:rect id="_x0000_i1027" style="width:0;height:.75pt" o:hralign="center" o:hrstd="t" o:hr="t" fillcolor="#a0a0a0" stroked="f"/>
        </w:pict>
      </w:r>
    </w:p>
    <w:p w14:paraId="24DE74EE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USG płodu</w:t>
      </w:r>
    </w:p>
    <w:p w14:paraId="0538895C" w14:textId="77777777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400 zł</w:t>
      </w:r>
    </w:p>
    <w:p w14:paraId="351E495D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4B2A0AA3">
          <v:rect id="_x0000_i1028" style="width:0;height:.75pt" o:hralign="center" o:hrstd="t" o:hr="t" fillcolor="#a0a0a0" stroked="f"/>
        </w:pict>
      </w:r>
    </w:p>
    <w:p w14:paraId="65F13D3D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USG piersi</w:t>
      </w:r>
    </w:p>
    <w:p w14:paraId="72C73FCC" w14:textId="77777777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350 zł</w:t>
      </w:r>
    </w:p>
    <w:p w14:paraId="13379197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26E6DD11">
          <v:rect id="_x0000_i1029" style="width:0;height:.75pt" o:hralign="center" o:hrstd="t" o:hr="t" fillcolor="#a0a0a0" stroked="f"/>
        </w:pict>
      </w:r>
    </w:p>
    <w:p w14:paraId="55D906BA" w14:textId="11CB098C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USG ginekologiczne trans</w:t>
      </w:r>
      <w:r w:rsidR="00747E52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w</w:t>
      </w: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aginalne</w:t>
      </w:r>
    </w:p>
    <w:p w14:paraId="01E3E23E" w14:textId="60CA1047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3</w:t>
      </w:r>
      <w:r w:rsidR="005F2D3A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50</w:t>
      </w: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 zł</w:t>
      </w:r>
    </w:p>
    <w:p w14:paraId="306441AA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01BBA474">
          <v:rect id="_x0000_i1030" style="width:0;height:.75pt" o:hralign="center" o:hrstd="t" o:hr="t" fillcolor="#a0a0a0" stroked="f"/>
        </w:pict>
      </w:r>
    </w:p>
    <w:p w14:paraId="1137E643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USG ginekologiczne</w:t>
      </w:r>
    </w:p>
    <w:p w14:paraId="2889411A" w14:textId="77777777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300 zł</w:t>
      </w:r>
    </w:p>
    <w:p w14:paraId="55B931B0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16A0B05D">
          <v:rect id="_x0000_i1031" style="width:0;height:.75pt" o:hralign="center" o:hrstd="t" o:hr="t" fillcolor="#a0a0a0" stroked="f"/>
        </w:pict>
      </w:r>
    </w:p>
    <w:p w14:paraId="40878672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Prowadzenie ciąży</w:t>
      </w:r>
    </w:p>
    <w:p w14:paraId="2A3D8D5F" w14:textId="77777777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400 zł</w:t>
      </w:r>
    </w:p>
    <w:p w14:paraId="399CAAE2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2D54A63C">
          <v:rect id="_x0000_i1032" style="width:0;height:.75pt" o:hralign="center" o:hrstd="t" o:hr="t" fillcolor="#a0a0a0" stroked="f"/>
        </w:pict>
      </w:r>
    </w:p>
    <w:p w14:paraId="4A547D89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Konsultacja położnicza</w:t>
      </w:r>
    </w:p>
    <w:p w14:paraId="2660DE04" w14:textId="3619BBD2" w:rsidR="00DF2BB3" w:rsidRPr="00DF2BB3" w:rsidRDefault="00C2226D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400</w:t>
      </w:r>
      <w:r w:rsidR="00DF2BB3"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 zł</w:t>
      </w:r>
    </w:p>
    <w:p w14:paraId="5924352A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237A0E56">
          <v:rect id="_x0000_i1033" style="width:0;height:.75pt" o:hralign="center" o:hrstd="t" o:hr="t" fillcolor="#a0a0a0" stroked="f"/>
        </w:pict>
      </w:r>
    </w:p>
    <w:p w14:paraId="5D1860A0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Badania bakteriologiczne</w:t>
      </w:r>
    </w:p>
    <w:p w14:paraId="0B3FC833" w14:textId="77777777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200 zł</w:t>
      </w:r>
    </w:p>
    <w:p w14:paraId="36164E2C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1C84B81C">
          <v:rect id="_x0000_i1034" style="width:0;height:.75pt" o:hralign="center" o:hrstd="t" o:hr="t" fillcolor="#a0a0a0" stroked="f"/>
        </w:pict>
      </w:r>
    </w:p>
    <w:p w14:paraId="10C1C1FB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bookmarkStart w:id="0" w:name="_Hlk199931880"/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Konsultacja ginekologiczna + USG</w:t>
      </w:r>
    </w:p>
    <w:p w14:paraId="743B8569" w14:textId="0FF72F2C" w:rsidR="00DF2BB3" w:rsidRPr="00DF2BB3" w:rsidRDefault="0038132F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400</w:t>
      </w:r>
      <w:r w:rsidR="00DF2BB3"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 zł</w:t>
      </w:r>
    </w:p>
    <w:p w14:paraId="2A79F512" w14:textId="59CE703C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</w:p>
    <w:p w14:paraId="6CCF980C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2A97CCDC">
          <v:rect id="_x0000_i1035" style="width:0;height:.75pt" o:hralign="center" o:hrstd="t" o:hr="t" fillcolor="#a0a0a0" stroked="f"/>
        </w:pict>
      </w:r>
      <w:bookmarkEnd w:id="0"/>
    </w:p>
    <w:p w14:paraId="7308EE88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Hormonalna terapia zastępcza</w:t>
      </w:r>
    </w:p>
    <w:p w14:paraId="38B3C015" w14:textId="77777777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250 zł</w:t>
      </w:r>
    </w:p>
    <w:p w14:paraId="489090AB" w14:textId="77777777" w:rsidR="009F0AAF" w:rsidRPr="00DF2BB3" w:rsidRDefault="009F0AAF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</w:p>
    <w:p w14:paraId="3414A781" w14:textId="3159818E" w:rsidR="00DF2BB3" w:rsidRPr="00DF2BB3" w:rsidRDefault="009F0AAF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-------------------------------------------------------------------------------------------------------------------------------------------</w:t>
      </w:r>
    </w:p>
    <w:p w14:paraId="176ACE04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Cytologia</w:t>
      </w:r>
    </w:p>
    <w:p w14:paraId="59D6D842" w14:textId="4BC86865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150 zł</w:t>
      </w:r>
    </w:p>
    <w:p w14:paraId="22A718F6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6CA33900">
          <v:rect id="_x0000_i1036" style="width:0;height:.75pt" o:hralign="center" o:hrstd="t" o:hr="t" fillcolor="#a0a0a0" stroked="f"/>
        </w:pict>
      </w:r>
    </w:p>
    <w:p w14:paraId="7F755521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Badanie piersi</w:t>
      </w:r>
    </w:p>
    <w:p w14:paraId="35F60CB0" w14:textId="0AC266F1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350 zł</w:t>
      </w:r>
    </w:p>
    <w:p w14:paraId="41FA7B57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4CCEB534">
          <v:rect id="_x0000_i1037" style="width:0;height:.75pt" o:hralign="center" o:hrstd="t" o:hr="t" fillcolor="#a0a0a0" stroked="f"/>
        </w:pict>
      </w:r>
    </w:p>
    <w:p w14:paraId="415A8209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Badania ginekologiczne</w:t>
      </w:r>
    </w:p>
    <w:p w14:paraId="483B6D68" w14:textId="77777777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250 zł</w:t>
      </w:r>
    </w:p>
    <w:p w14:paraId="77D97DF4" w14:textId="77777777" w:rsidR="00DF2BB3" w:rsidRPr="00DF2BB3" w:rsidRDefault="00000000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pict w14:anchorId="310A5DA3">
          <v:rect id="_x0000_i1038" style="width:0;height:.75pt" o:hralign="center" o:hrstd="t" o:hr="t" fillcolor="#a0a0a0" stroked="f"/>
        </w:pict>
      </w:r>
    </w:p>
    <w:p w14:paraId="6DC20408" w14:textId="77777777" w:rsidR="00DF2BB3" w:rsidRPr="00DF2BB3" w:rsidRDefault="00DF2BB3" w:rsidP="00DF2BB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Wkładka domaciczna</w:t>
      </w:r>
    </w:p>
    <w:p w14:paraId="472193A1" w14:textId="65F86750" w:rsidR="00DF2BB3" w:rsidRPr="00DF2BB3" w:rsidRDefault="00DF2BB3" w:rsidP="00DF2B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1 </w:t>
      </w:r>
      <w:r w:rsidR="0038132F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2</w:t>
      </w: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00 zł</w:t>
      </w:r>
    </w:p>
    <w:p w14:paraId="37B3E182" w14:textId="323E386A" w:rsidR="006D2B38" w:rsidRDefault="009F0AAF">
      <w:r>
        <w:t>---------------------------------------------------------------------------------------------------------------</w:t>
      </w:r>
    </w:p>
    <w:p w14:paraId="4A40C1CA" w14:textId="3117D273" w:rsidR="00363C28" w:rsidRPr="00DF2BB3" w:rsidRDefault="00363C28" w:rsidP="00363C2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Konsultacja ginekologiczna + USG</w:t>
      </w:r>
      <w:r w:rsidR="00BF43E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 xml:space="preserve">+ cytologia </w:t>
      </w:r>
    </w:p>
    <w:p w14:paraId="7AF8E503" w14:textId="4D953C3F" w:rsidR="00363C28" w:rsidRPr="00213475" w:rsidRDefault="00363C28" w:rsidP="00363C2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450</w:t>
      </w:r>
      <w:r w:rsidRPr="00DF2BB3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 zł</w:t>
      </w:r>
    </w:p>
    <w:p w14:paraId="757F0D17" w14:textId="719952A7" w:rsidR="00F95CD4" w:rsidRDefault="00F95CD4" w:rsidP="00363C28">
      <w:pP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---------------------------------------------------------------------------------------------------------------------------------------------</w:t>
      </w:r>
    </w:p>
    <w:p w14:paraId="2C58EEE3" w14:textId="77777777" w:rsidR="00F95CD4" w:rsidRPr="00F95CD4" w:rsidRDefault="00F95CD4" w:rsidP="00F95CD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F95CD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Histeroskopia zabiegowa</w:t>
      </w:r>
    </w:p>
    <w:p w14:paraId="6AD14577" w14:textId="77777777" w:rsidR="00F95CD4" w:rsidRPr="00F95CD4" w:rsidRDefault="00F95CD4" w:rsidP="00F95CD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F95CD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4 000 zł</w:t>
      </w:r>
    </w:p>
    <w:p w14:paraId="61296DC3" w14:textId="77777777" w:rsidR="00F95CD4" w:rsidRPr="00F95CD4" w:rsidRDefault="00000000" w:rsidP="00F95CD4">
      <w:pPr>
        <w:spacing w:after="0" w:line="240" w:lineRule="auto"/>
        <w:rPr>
          <w:rFonts w:ascii="Roboto" w:eastAsia="Times New Roman" w:hAnsi="Roboto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519B43A0">
          <v:rect id="_x0000_i1039" style="width:0;height:.75pt" o:hrstd="t" o:hrnoshade="t" o:hr="t" fillcolor="#1b2734" stroked="f"/>
        </w:pict>
      </w:r>
    </w:p>
    <w:p w14:paraId="0D64C90E" w14:textId="3C213B47" w:rsidR="00F95CD4" w:rsidRPr="00F95CD4" w:rsidRDefault="00F95CD4" w:rsidP="00F95CD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F95CD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Histeroskopia</w:t>
      </w:r>
      <w:r w:rsidR="00252C9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 xml:space="preserve"> </w:t>
      </w:r>
      <w:r w:rsidR="00252C94" w:rsidRPr="00252C94">
        <w:t xml:space="preserve">– </w:t>
      </w:r>
      <w:r w:rsidRPr="00F95CD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kwalifikacja</w:t>
      </w:r>
    </w:p>
    <w:p w14:paraId="6E81D12F" w14:textId="77777777" w:rsidR="00F95CD4" w:rsidRPr="00F95CD4" w:rsidRDefault="00F95CD4" w:rsidP="00F95CD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F95CD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350 zł</w:t>
      </w:r>
    </w:p>
    <w:p w14:paraId="7489558E" w14:textId="77777777" w:rsidR="00F95CD4" w:rsidRPr="00F95CD4" w:rsidRDefault="00000000" w:rsidP="00F95CD4">
      <w:pPr>
        <w:spacing w:after="0" w:line="240" w:lineRule="auto"/>
        <w:rPr>
          <w:rFonts w:ascii="Roboto" w:eastAsia="Times New Roman" w:hAnsi="Roboto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4C7E2C9D">
          <v:rect id="_x0000_i1040" style="width:0;height:.75pt" o:hrstd="t" o:hrnoshade="t" o:hr="t" fillcolor="#1b2734" stroked="f"/>
        </w:pict>
      </w:r>
    </w:p>
    <w:p w14:paraId="53A42245" w14:textId="77777777" w:rsidR="00F95CD4" w:rsidRPr="00F95CD4" w:rsidRDefault="00F95CD4" w:rsidP="00F95CD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F95CD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Histeroskopia</w:t>
      </w:r>
    </w:p>
    <w:p w14:paraId="1A9DB8FE" w14:textId="64FDCD15" w:rsidR="00F95CD4" w:rsidRPr="00F95CD4" w:rsidRDefault="00F95CD4" w:rsidP="00F95CD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F95CD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3 000 zł</w:t>
      </w:r>
    </w:p>
    <w:p w14:paraId="2FCE95E8" w14:textId="77777777" w:rsidR="00F95CD4" w:rsidRPr="00F95CD4" w:rsidRDefault="00000000" w:rsidP="00F95CD4">
      <w:pPr>
        <w:spacing w:after="0" w:line="240" w:lineRule="auto"/>
        <w:rPr>
          <w:rFonts w:ascii="Roboto" w:eastAsia="Times New Roman" w:hAnsi="Roboto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F82548F">
          <v:rect id="_x0000_i1041" style="width:0;height:.75pt" o:hrstd="t" o:hrnoshade="t" o:hr="t" fillcolor="#1b2734" stroked="f"/>
        </w:pict>
      </w:r>
    </w:p>
    <w:p w14:paraId="2359B083" w14:textId="77777777" w:rsidR="00F95CD4" w:rsidRPr="00F95CD4" w:rsidRDefault="00F95CD4" w:rsidP="00F95CD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F95CD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Nacinanie ropni</w:t>
      </w:r>
    </w:p>
    <w:p w14:paraId="42D55327" w14:textId="77777777" w:rsidR="00F95CD4" w:rsidRPr="00F95CD4" w:rsidRDefault="00F95CD4" w:rsidP="00F95CD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F95CD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2 000 zł</w:t>
      </w:r>
    </w:p>
    <w:p w14:paraId="1BAA17AB" w14:textId="77777777" w:rsidR="00F95CD4" w:rsidRPr="00F95CD4" w:rsidRDefault="00000000" w:rsidP="00F95CD4">
      <w:pPr>
        <w:spacing w:after="0" w:line="240" w:lineRule="auto"/>
        <w:rPr>
          <w:rFonts w:ascii="Roboto" w:eastAsia="Times New Roman" w:hAnsi="Roboto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65F2BD66">
          <v:rect id="_x0000_i1042" style="width:0;height:.75pt" o:hrstd="t" o:hrnoshade="t" o:hr="t" fillcolor="#1b2734" stroked="f"/>
        </w:pict>
      </w:r>
    </w:p>
    <w:p w14:paraId="675AC30D" w14:textId="77777777" w:rsidR="00F95CD4" w:rsidRPr="00F95CD4" w:rsidRDefault="00F95CD4" w:rsidP="00F95CD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F95CD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Biopsja gruboigłowa piersi</w:t>
      </w:r>
    </w:p>
    <w:p w14:paraId="1FF9B1F3" w14:textId="77777777" w:rsidR="00F95CD4" w:rsidRPr="00F95CD4" w:rsidRDefault="00F95CD4" w:rsidP="00F95CD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</w:pPr>
      <w:r w:rsidRPr="00F95CD4">
        <w:rPr>
          <w:rFonts w:ascii="Roboto" w:eastAsia="Times New Roman" w:hAnsi="Roboto" w:cs="Times New Roman"/>
          <w:color w:val="1B2734"/>
          <w:kern w:val="0"/>
          <w:sz w:val="23"/>
          <w:szCs w:val="23"/>
          <w:lang w:eastAsia="pl-PL"/>
          <w14:ligatures w14:val="none"/>
        </w:rPr>
        <w:t>3 000 zł</w:t>
      </w:r>
    </w:p>
    <w:p w14:paraId="21002318" w14:textId="77777777" w:rsidR="00F95CD4" w:rsidRDefault="00F95CD4" w:rsidP="00363C28"/>
    <w:sectPr w:rsidR="00F9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38"/>
    <w:rsid w:val="00213475"/>
    <w:rsid w:val="00252C94"/>
    <w:rsid w:val="002F6B92"/>
    <w:rsid w:val="00363C28"/>
    <w:rsid w:val="0038132F"/>
    <w:rsid w:val="004214F3"/>
    <w:rsid w:val="004D1E69"/>
    <w:rsid w:val="0052000F"/>
    <w:rsid w:val="005D11C4"/>
    <w:rsid w:val="005F2D3A"/>
    <w:rsid w:val="0061760E"/>
    <w:rsid w:val="006D2B38"/>
    <w:rsid w:val="00747E52"/>
    <w:rsid w:val="00784520"/>
    <w:rsid w:val="008B196B"/>
    <w:rsid w:val="00934770"/>
    <w:rsid w:val="009F0AAF"/>
    <w:rsid w:val="00A23513"/>
    <w:rsid w:val="00B72710"/>
    <w:rsid w:val="00BF43E4"/>
    <w:rsid w:val="00C2226D"/>
    <w:rsid w:val="00CC35C1"/>
    <w:rsid w:val="00D67273"/>
    <w:rsid w:val="00D73243"/>
    <w:rsid w:val="00DA68AD"/>
    <w:rsid w:val="00DF2BB3"/>
    <w:rsid w:val="00F26B25"/>
    <w:rsid w:val="00F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9E26"/>
  <w15:chartTrackingRefBased/>
  <w15:docId w15:val="{892E1E02-9250-4A57-A63A-4844BF8E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2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2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2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2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2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2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2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2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2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2B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2B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2B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2B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2B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2B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2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2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2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2B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2B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2B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2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2B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2B38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0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58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3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2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0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8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8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4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0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4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0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94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5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8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5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19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6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0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JÓZEFOWICZ</dc:creator>
  <cp:keywords/>
  <dc:description/>
  <cp:lastModifiedBy>Bogna Wiśniewska</cp:lastModifiedBy>
  <cp:revision>19</cp:revision>
  <dcterms:created xsi:type="dcterms:W3CDTF">2025-03-11T11:51:00Z</dcterms:created>
  <dcterms:modified xsi:type="dcterms:W3CDTF">2025-06-16T11:13:00Z</dcterms:modified>
</cp:coreProperties>
</file>